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5BE1" w:rsidRDefault="00455BE1" w:rsidP="00455BE1">
      <w:r w:rsidRPr="00455BE1">
        <w:rPr>
          <w:rFonts w:ascii="Georgia" w:hAnsi="Georgia"/>
          <w:b/>
          <w:bCs/>
          <w:color w:val="000000" w:themeColor="text1"/>
          <w:sz w:val="22"/>
          <w:szCs w:val="22"/>
          <w:lang w:val="sk-SK"/>
        </w:rPr>
        <w:t xml:space="preserve">Štipendiá pre aktívnych študentov na štúdium na LEAF </w:t>
      </w:r>
      <w:proofErr w:type="spellStart"/>
      <w:r w:rsidRPr="00455BE1">
        <w:rPr>
          <w:rFonts w:ascii="Georgia" w:hAnsi="Georgia"/>
          <w:b/>
          <w:bCs/>
          <w:color w:val="000000" w:themeColor="text1"/>
          <w:sz w:val="22"/>
          <w:szCs w:val="22"/>
          <w:lang w:val="sk-SK"/>
        </w:rPr>
        <w:t>Academy</w:t>
      </w:r>
      <w:proofErr w:type="spellEnd"/>
      <w:r w:rsidRPr="00455BE1">
        <w:rPr>
          <w:rFonts w:ascii="Georgia" w:hAnsi="Georgia"/>
          <w:b/>
          <w:bCs/>
          <w:color w:val="000000" w:themeColor="text1"/>
          <w:sz w:val="22"/>
          <w:szCs w:val="22"/>
          <w:lang w:val="sk-SK"/>
        </w:rPr>
        <w:t xml:space="preserve"> - </w:t>
      </w:r>
      <w:r>
        <w:rPr>
          <w:rFonts w:ascii="Georgia" w:hAnsi="Georgia"/>
          <w:b/>
          <w:bCs/>
          <w:color w:val="000000" w:themeColor="text1"/>
          <w:sz w:val="22"/>
          <w:szCs w:val="22"/>
          <w:lang w:val="sk-SK"/>
        </w:rPr>
        <w:t>m</w:t>
      </w:r>
      <w:r w:rsidRPr="00455BE1">
        <w:rPr>
          <w:rFonts w:ascii="Georgia" w:hAnsi="Georgia"/>
          <w:b/>
          <w:bCs/>
          <w:color w:val="000000" w:themeColor="text1"/>
          <w:sz w:val="22"/>
          <w:szCs w:val="22"/>
          <w:lang w:val="sk-SK"/>
        </w:rPr>
        <w:t xml:space="preserve">edzinárodnej strednej škole so zameraním na podnikavé </w:t>
      </w:r>
      <w:proofErr w:type="spellStart"/>
      <w:r w:rsidRPr="00455BE1">
        <w:rPr>
          <w:rFonts w:ascii="Georgia" w:hAnsi="Georgia"/>
          <w:b/>
          <w:bCs/>
          <w:color w:val="000000" w:themeColor="text1"/>
          <w:sz w:val="22"/>
          <w:szCs w:val="22"/>
          <w:lang w:val="sk-SK"/>
        </w:rPr>
        <w:t>líderstvo</w:t>
      </w:r>
      <w:proofErr w:type="spellEnd"/>
      <w:r w:rsidRPr="00455BE1">
        <w:rPr>
          <w:rFonts w:ascii="Georgia" w:hAnsi="Georgia"/>
          <w:b/>
          <w:bCs/>
          <w:color w:val="000000" w:themeColor="text1"/>
          <w:sz w:val="22"/>
          <w:szCs w:val="22"/>
          <w:lang w:val="sk-SK"/>
        </w:rPr>
        <w:t xml:space="preserve"> a rozvoj charakteru v</w:t>
      </w:r>
      <w:r>
        <w:rPr>
          <w:rFonts w:ascii="Georgia" w:hAnsi="Georgia"/>
          <w:b/>
          <w:bCs/>
          <w:color w:val="000000" w:themeColor="text1"/>
          <w:sz w:val="22"/>
          <w:szCs w:val="22"/>
          <w:lang w:val="sk-SK"/>
        </w:rPr>
        <w:t xml:space="preserve"> </w:t>
      </w:r>
      <w:r w:rsidRPr="00455BE1">
        <w:rPr>
          <w:rFonts w:ascii="Georgia" w:hAnsi="Georgia"/>
          <w:b/>
          <w:bCs/>
          <w:color w:val="000000" w:themeColor="text1"/>
          <w:sz w:val="22"/>
          <w:szCs w:val="22"/>
          <w:lang w:val="sk-SK"/>
        </w:rPr>
        <w:t>Bratislave.</w:t>
      </w:r>
      <w:r w:rsidRPr="00455BE1">
        <w:rPr>
          <w:rFonts w:ascii="Georgia" w:hAnsi="Georgia"/>
          <w:b/>
          <w:bCs/>
          <w:color w:val="000000" w:themeColor="text1"/>
          <w:sz w:val="22"/>
          <w:szCs w:val="22"/>
          <w:lang w:val="sk-SK"/>
        </w:rPr>
        <w:br/>
      </w:r>
    </w:p>
    <w:p w:rsidR="00EB3FE2" w:rsidRDefault="00CA0C9A">
      <w:pPr>
        <w:jc w:val="both"/>
        <w:rPr>
          <w:rFonts w:ascii="Georgia" w:eastAsia="Georgia" w:hAnsi="Georgia" w:cs="Georgia"/>
          <w:b/>
          <w:sz w:val="22"/>
          <w:szCs w:val="22"/>
        </w:rPr>
      </w:pPr>
      <w:hyperlink r:id="rId6">
        <w:r w:rsidR="00477F0A">
          <w:rPr>
            <w:rFonts w:ascii="Georgia" w:eastAsia="Georgia" w:hAnsi="Georgia" w:cs="Georgia"/>
            <w:b/>
            <w:color w:val="0000FF"/>
            <w:sz w:val="22"/>
            <w:szCs w:val="22"/>
            <w:u w:val="single"/>
          </w:rPr>
          <w:t>LEAF Academy</w:t>
        </w:r>
      </w:hyperlink>
      <w:r w:rsidR="00477F0A">
        <w:rPr>
          <w:rFonts w:ascii="Georgia" w:eastAsia="Georgia" w:hAnsi="Georgia" w:cs="Georgia"/>
          <w:sz w:val="22"/>
          <w:szCs w:val="22"/>
        </w:rPr>
        <w:t xml:space="preserve"> </w:t>
      </w:r>
      <w:proofErr w:type="spellStart"/>
      <w:r w:rsidR="00477F0A">
        <w:rPr>
          <w:rFonts w:ascii="Georgia" w:eastAsia="Georgia" w:hAnsi="Georgia" w:cs="Georgia"/>
          <w:sz w:val="22"/>
          <w:szCs w:val="22"/>
        </w:rPr>
        <w:t>je</w:t>
      </w:r>
      <w:proofErr w:type="spellEnd"/>
      <w:r w:rsidR="00477F0A">
        <w:rPr>
          <w:rFonts w:ascii="Georgia" w:eastAsia="Georgia" w:hAnsi="Georgia" w:cs="Georgia"/>
          <w:sz w:val="22"/>
          <w:szCs w:val="22"/>
        </w:rPr>
        <w:t xml:space="preserve"> </w:t>
      </w:r>
      <w:proofErr w:type="spellStart"/>
      <w:r w:rsidR="00477F0A">
        <w:rPr>
          <w:rFonts w:ascii="Georgia" w:eastAsia="Georgia" w:hAnsi="Georgia" w:cs="Georgia"/>
          <w:sz w:val="22"/>
          <w:szCs w:val="22"/>
        </w:rPr>
        <w:t>jedinečná</w:t>
      </w:r>
      <w:proofErr w:type="spellEnd"/>
      <w:r w:rsidR="00477F0A">
        <w:rPr>
          <w:rFonts w:ascii="Georgia" w:eastAsia="Georgia" w:hAnsi="Georgia" w:cs="Georgia"/>
          <w:sz w:val="22"/>
          <w:szCs w:val="22"/>
        </w:rPr>
        <w:t xml:space="preserve"> </w:t>
      </w:r>
      <w:proofErr w:type="spellStart"/>
      <w:r w:rsidR="00477F0A">
        <w:rPr>
          <w:rFonts w:ascii="Georgia" w:eastAsia="Georgia" w:hAnsi="Georgia" w:cs="Georgia"/>
          <w:sz w:val="22"/>
          <w:szCs w:val="22"/>
        </w:rPr>
        <w:t>internátna</w:t>
      </w:r>
      <w:proofErr w:type="spellEnd"/>
      <w:r w:rsidR="00477F0A">
        <w:rPr>
          <w:rFonts w:ascii="Georgia" w:eastAsia="Georgia" w:hAnsi="Georgia" w:cs="Georgia"/>
          <w:sz w:val="22"/>
          <w:szCs w:val="22"/>
        </w:rPr>
        <w:t xml:space="preserve"> </w:t>
      </w:r>
      <w:proofErr w:type="spellStart"/>
      <w:r w:rsidR="00477F0A">
        <w:rPr>
          <w:rFonts w:ascii="Georgia" w:eastAsia="Georgia" w:hAnsi="Georgia" w:cs="Georgia"/>
          <w:sz w:val="22"/>
          <w:szCs w:val="22"/>
        </w:rPr>
        <w:t>stredná</w:t>
      </w:r>
      <w:proofErr w:type="spellEnd"/>
      <w:r w:rsidR="00477F0A">
        <w:rPr>
          <w:rFonts w:ascii="Georgia" w:eastAsia="Georgia" w:hAnsi="Georgia" w:cs="Georgia"/>
          <w:sz w:val="22"/>
          <w:szCs w:val="22"/>
        </w:rPr>
        <w:t xml:space="preserve"> </w:t>
      </w:r>
      <w:proofErr w:type="spellStart"/>
      <w:r w:rsidR="00477F0A">
        <w:rPr>
          <w:rFonts w:ascii="Georgia" w:eastAsia="Georgia" w:hAnsi="Georgia" w:cs="Georgia"/>
          <w:sz w:val="22"/>
          <w:szCs w:val="22"/>
        </w:rPr>
        <w:t>škola</w:t>
      </w:r>
      <w:proofErr w:type="spellEnd"/>
      <w:r w:rsidR="00477F0A">
        <w:rPr>
          <w:rFonts w:ascii="Georgia" w:eastAsia="Georgia" w:hAnsi="Georgia" w:cs="Georgia"/>
          <w:sz w:val="22"/>
          <w:szCs w:val="22"/>
        </w:rPr>
        <w:t xml:space="preserve"> v </w:t>
      </w:r>
      <w:proofErr w:type="spellStart"/>
      <w:r w:rsidR="00477F0A">
        <w:rPr>
          <w:rFonts w:ascii="Georgia" w:eastAsia="Georgia" w:hAnsi="Georgia" w:cs="Georgia"/>
          <w:sz w:val="22"/>
          <w:szCs w:val="22"/>
        </w:rPr>
        <w:t>Bratislave</w:t>
      </w:r>
      <w:proofErr w:type="spellEnd"/>
      <w:r w:rsidR="00477F0A">
        <w:rPr>
          <w:rFonts w:ascii="Georgia" w:eastAsia="Georgia" w:hAnsi="Georgia" w:cs="Georgia"/>
          <w:sz w:val="22"/>
          <w:szCs w:val="22"/>
        </w:rPr>
        <w:t xml:space="preserve"> </w:t>
      </w:r>
      <w:proofErr w:type="spellStart"/>
      <w:r w:rsidR="00477F0A">
        <w:rPr>
          <w:rFonts w:ascii="Georgia" w:eastAsia="Georgia" w:hAnsi="Georgia" w:cs="Georgia"/>
          <w:sz w:val="22"/>
          <w:szCs w:val="22"/>
        </w:rPr>
        <w:t>založená</w:t>
      </w:r>
      <w:proofErr w:type="spellEnd"/>
      <w:r w:rsidR="00477F0A">
        <w:rPr>
          <w:rFonts w:ascii="Georgia" w:eastAsia="Georgia" w:hAnsi="Georgia" w:cs="Georgia"/>
          <w:sz w:val="22"/>
          <w:szCs w:val="22"/>
        </w:rPr>
        <w:t xml:space="preserve"> </w:t>
      </w:r>
      <w:proofErr w:type="spellStart"/>
      <w:r w:rsidR="00477F0A">
        <w:rPr>
          <w:rFonts w:ascii="Georgia" w:eastAsia="Georgia" w:hAnsi="Georgia" w:cs="Georgia"/>
          <w:sz w:val="22"/>
          <w:szCs w:val="22"/>
        </w:rPr>
        <w:t>na</w:t>
      </w:r>
      <w:proofErr w:type="spellEnd"/>
      <w:r w:rsidR="00477F0A">
        <w:rPr>
          <w:rFonts w:ascii="Georgia" w:eastAsia="Georgia" w:hAnsi="Georgia" w:cs="Georgia"/>
          <w:sz w:val="22"/>
          <w:szCs w:val="22"/>
        </w:rPr>
        <w:t xml:space="preserve"> </w:t>
      </w:r>
      <w:proofErr w:type="spellStart"/>
      <w:r w:rsidR="00477F0A">
        <w:rPr>
          <w:rFonts w:ascii="Georgia" w:eastAsia="Georgia" w:hAnsi="Georgia" w:cs="Georgia"/>
          <w:sz w:val="22"/>
          <w:szCs w:val="22"/>
        </w:rPr>
        <w:t>hodnotovom</w:t>
      </w:r>
      <w:proofErr w:type="spellEnd"/>
      <w:r w:rsidR="00477F0A">
        <w:rPr>
          <w:rFonts w:ascii="Georgia" w:eastAsia="Georgia" w:hAnsi="Georgia" w:cs="Georgia"/>
          <w:sz w:val="22"/>
          <w:szCs w:val="22"/>
        </w:rPr>
        <w:t xml:space="preserve"> </w:t>
      </w:r>
      <w:proofErr w:type="spellStart"/>
      <w:r w:rsidR="00477F0A">
        <w:rPr>
          <w:rFonts w:ascii="Georgia" w:eastAsia="Georgia" w:hAnsi="Georgia" w:cs="Georgia"/>
          <w:sz w:val="22"/>
          <w:szCs w:val="22"/>
        </w:rPr>
        <w:t>vzdelávaní</w:t>
      </w:r>
      <w:proofErr w:type="spellEnd"/>
      <w:r w:rsidR="00477F0A">
        <w:rPr>
          <w:rFonts w:ascii="Georgia" w:eastAsia="Georgia" w:hAnsi="Georgia" w:cs="Georgia"/>
          <w:sz w:val="22"/>
          <w:szCs w:val="22"/>
        </w:rPr>
        <w:t xml:space="preserve">, s </w:t>
      </w:r>
      <w:proofErr w:type="spellStart"/>
      <w:r w:rsidR="00477F0A">
        <w:rPr>
          <w:rFonts w:ascii="Georgia" w:eastAsia="Georgia" w:hAnsi="Georgia" w:cs="Georgia"/>
          <w:sz w:val="22"/>
          <w:szCs w:val="22"/>
        </w:rPr>
        <w:t>výučbou</w:t>
      </w:r>
      <w:proofErr w:type="spellEnd"/>
      <w:r w:rsidR="00477F0A">
        <w:rPr>
          <w:rFonts w:ascii="Georgia" w:eastAsia="Georgia" w:hAnsi="Georgia" w:cs="Georgia"/>
          <w:sz w:val="22"/>
          <w:szCs w:val="22"/>
        </w:rPr>
        <w:t xml:space="preserve"> v </w:t>
      </w:r>
      <w:proofErr w:type="spellStart"/>
      <w:r w:rsidR="00477F0A">
        <w:rPr>
          <w:rFonts w:ascii="Georgia" w:eastAsia="Georgia" w:hAnsi="Georgia" w:cs="Georgia"/>
          <w:sz w:val="22"/>
          <w:szCs w:val="22"/>
        </w:rPr>
        <w:t>anglickom</w:t>
      </w:r>
      <w:proofErr w:type="spellEnd"/>
      <w:r w:rsidR="00477F0A">
        <w:rPr>
          <w:rFonts w:ascii="Georgia" w:eastAsia="Georgia" w:hAnsi="Georgia" w:cs="Georgia"/>
          <w:sz w:val="22"/>
          <w:szCs w:val="22"/>
        </w:rPr>
        <w:t xml:space="preserve"> </w:t>
      </w:r>
      <w:proofErr w:type="spellStart"/>
      <w:r w:rsidR="00477F0A">
        <w:rPr>
          <w:rFonts w:ascii="Georgia" w:eastAsia="Georgia" w:hAnsi="Georgia" w:cs="Georgia"/>
          <w:sz w:val="22"/>
          <w:szCs w:val="22"/>
        </w:rPr>
        <w:t>jazyku</w:t>
      </w:r>
      <w:proofErr w:type="spellEnd"/>
      <w:r w:rsidR="00477F0A">
        <w:rPr>
          <w:rFonts w:ascii="Georgia" w:eastAsia="Georgia" w:hAnsi="Georgia" w:cs="Georgia"/>
          <w:sz w:val="22"/>
          <w:szCs w:val="22"/>
        </w:rPr>
        <w:t>.</w:t>
      </w:r>
    </w:p>
    <w:p w:rsidR="00EB3FE2" w:rsidRDefault="00EB3FE2">
      <w:pPr>
        <w:jc w:val="both"/>
        <w:rPr>
          <w:rFonts w:ascii="Georgia" w:eastAsia="Georgia" w:hAnsi="Georgia" w:cs="Georgia"/>
          <w:b/>
          <w:sz w:val="22"/>
          <w:szCs w:val="22"/>
        </w:rPr>
      </w:pPr>
    </w:p>
    <w:p w:rsidR="00EB3FE2" w:rsidRPr="00455BE1" w:rsidRDefault="00477F0A">
      <w:pPr>
        <w:jc w:val="both"/>
        <w:rPr>
          <w:rFonts w:ascii="Georgia" w:eastAsia="Georgia" w:hAnsi="Georgia" w:cs="Georgia"/>
          <w:sz w:val="22"/>
          <w:szCs w:val="22"/>
          <w:lang w:val="pl-PL"/>
        </w:rPr>
      </w:pPr>
      <w:r w:rsidRPr="00455BE1">
        <w:rPr>
          <w:rFonts w:ascii="Georgia" w:eastAsia="Georgia" w:hAnsi="Georgia" w:cs="Georgia"/>
          <w:sz w:val="22"/>
          <w:szCs w:val="22"/>
          <w:lang w:val="pl-PL"/>
        </w:rPr>
        <w:t xml:space="preserve">Do nášho </w:t>
      </w:r>
      <w:r w:rsidRPr="00455BE1">
        <w:rPr>
          <w:rFonts w:ascii="Georgia" w:eastAsia="Georgia" w:hAnsi="Georgia" w:cs="Georgia"/>
          <w:b/>
          <w:sz w:val="22"/>
          <w:szCs w:val="22"/>
          <w:lang w:val="pl-PL"/>
        </w:rPr>
        <w:t xml:space="preserve">4- a 2-ročného programu </w:t>
      </w:r>
      <w:r w:rsidRPr="00455BE1">
        <w:rPr>
          <w:rFonts w:ascii="Georgia" w:eastAsia="Georgia" w:hAnsi="Georgia" w:cs="Georgia"/>
          <w:sz w:val="22"/>
          <w:szCs w:val="22"/>
          <w:lang w:val="pl-PL"/>
        </w:rPr>
        <w:t xml:space="preserve">hľadáme aktívnych študentov od </w:t>
      </w:r>
      <w:r w:rsidRPr="00455BE1">
        <w:rPr>
          <w:rFonts w:ascii="Georgia" w:eastAsia="Georgia" w:hAnsi="Georgia" w:cs="Georgia"/>
          <w:b/>
          <w:sz w:val="22"/>
          <w:szCs w:val="22"/>
          <w:lang w:val="pl-PL"/>
        </w:rPr>
        <w:t>14 do 17 rokov</w:t>
      </w:r>
      <w:r w:rsidRPr="00455BE1">
        <w:rPr>
          <w:rFonts w:ascii="Georgia" w:eastAsia="Georgia" w:hAnsi="Georgia" w:cs="Georgia"/>
          <w:sz w:val="22"/>
          <w:szCs w:val="22"/>
          <w:lang w:val="pl-PL"/>
        </w:rPr>
        <w:t>. Naše unikátne učebné osnovy v sebe spájajú akademické kurzy, ktoré pripravujú študentov na získanie medzinárodne uznávaného diplomu AP</w:t>
      </w:r>
      <w:r w:rsidRPr="00455BE1">
        <w:rPr>
          <w:rFonts w:ascii="Georgia" w:eastAsia="Georgia" w:hAnsi="Georgia" w:cs="Georgia"/>
          <w:sz w:val="22"/>
          <w:szCs w:val="22"/>
          <w:vertAlign w:val="superscript"/>
          <w:lang w:val="pl-PL"/>
        </w:rPr>
        <w:t>®</w:t>
      </w:r>
      <w:r w:rsidRPr="00455BE1">
        <w:rPr>
          <w:rFonts w:ascii="Georgia" w:eastAsia="Georgia" w:hAnsi="Georgia" w:cs="Georgia"/>
          <w:sz w:val="22"/>
          <w:szCs w:val="22"/>
          <w:lang w:val="pl-PL"/>
        </w:rPr>
        <w:t xml:space="preserve"> International Diploma alebo AP</w:t>
      </w:r>
      <w:r w:rsidRPr="00455BE1">
        <w:rPr>
          <w:rFonts w:ascii="Georgia" w:eastAsia="Georgia" w:hAnsi="Georgia" w:cs="Georgia"/>
          <w:sz w:val="22"/>
          <w:szCs w:val="22"/>
          <w:vertAlign w:val="superscript"/>
          <w:lang w:val="pl-PL"/>
        </w:rPr>
        <w:t>®</w:t>
      </w:r>
      <w:r w:rsidRPr="00455BE1">
        <w:rPr>
          <w:rFonts w:ascii="Georgia" w:eastAsia="Georgia" w:hAnsi="Georgia" w:cs="Georgia"/>
          <w:sz w:val="22"/>
          <w:szCs w:val="22"/>
          <w:lang w:val="pl-PL"/>
        </w:rPr>
        <w:t xml:space="preserve"> Capstone Diploma, s našimi vlastnými kurzami, ktoré sa zameriavajú na rozvoj </w:t>
      </w:r>
      <w:r w:rsidRPr="00455BE1">
        <w:rPr>
          <w:rFonts w:ascii="Georgia" w:eastAsia="Georgia" w:hAnsi="Georgia" w:cs="Georgia"/>
          <w:b/>
          <w:sz w:val="22"/>
          <w:szCs w:val="22"/>
          <w:lang w:val="pl-PL"/>
        </w:rPr>
        <w:t xml:space="preserve">leadershipu, hodnôt </w:t>
      </w:r>
      <w:r w:rsidRPr="00455BE1">
        <w:rPr>
          <w:rFonts w:ascii="Georgia" w:eastAsia="Georgia" w:hAnsi="Georgia" w:cs="Georgia"/>
          <w:sz w:val="22"/>
          <w:szCs w:val="22"/>
          <w:lang w:val="pl-PL"/>
        </w:rPr>
        <w:t>a</w:t>
      </w:r>
      <w:r w:rsidRPr="00455BE1">
        <w:rPr>
          <w:rFonts w:ascii="Georgia" w:eastAsia="Georgia" w:hAnsi="Georgia" w:cs="Georgia"/>
          <w:b/>
          <w:sz w:val="22"/>
          <w:szCs w:val="22"/>
          <w:lang w:val="pl-PL"/>
        </w:rPr>
        <w:t xml:space="preserve"> charakteru</w:t>
      </w:r>
      <w:r w:rsidRPr="00455BE1">
        <w:rPr>
          <w:rFonts w:ascii="Georgia" w:eastAsia="Georgia" w:hAnsi="Georgia" w:cs="Georgia"/>
          <w:sz w:val="22"/>
          <w:szCs w:val="22"/>
          <w:lang w:val="pl-PL"/>
        </w:rPr>
        <w:t>.</w:t>
      </w:r>
    </w:p>
    <w:p w:rsidR="00EB3FE2" w:rsidRPr="00455BE1" w:rsidRDefault="00EB3FE2">
      <w:pPr>
        <w:jc w:val="both"/>
        <w:rPr>
          <w:rFonts w:ascii="Georgia" w:eastAsia="Georgia" w:hAnsi="Georgia" w:cs="Georgia"/>
          <w:sz w:val="22"/>
          <w:szCs w:val="22"/>
          <w:lang w:val="pl-PL"/>
        </w:rPr>
      </w:pPr>
    </w:p>
    <w:p w:rsidR="00EB3FE2" w:rsidRPr="00455BE1" w:rsidRDefault="00477F0A">
      <w:pPr>
        <w:widowControl/>
        <w:spacing w:line="276" w:lineRule="auto"/>
        <w:jc w:val="both"/>
        <w:rPr>
          <w:rFonts w:ascii="Georgia" w:eastAsia="Georgia" w:hAnsi="Georgia" w:cs="Georgia"/>
          <w:sz w:val="22"/>
          <w:szCs w:val="22"/>
          <w:lang w:val="pl-PL"/>
        </w:rPr>
      </w:pPr>
      <w:r w:rsidRPr="00455BE1">
        <w:rPr>
          <w:rFonts w:ascii="Georgia" w:eastAsia="Georgia" w:hAnsi="Georgia" w:cs="Georgia"/>
          <w:sz w:val="22"/>
          <w:szCs w:val="22"/>
          <w:lang w:val="pl-PL"/>
        </w:rPr>
        <w:t>LEAF Academy tvorí medzinárodnú komunitu podobne zmýšľajúcich ľudí, ktorí sú zároveň rôznorodí vo svojich silných stránkach či záujmoch. Študenti pochádzajú zo Slovenska, Česka, Maďarska, Poľska, Rakúska, Nemecka, Švédska, Egypta či Afganistanu.</w:t>
      </w:r>
    </w:p>
    <w:p w:rsidR="00EB3FE2" w:rsidRPr="00455BE1" w:rsidRDefault="00477F0A">
      <w:pPr>
        <w:widowControl/>
        <w:spacing w:line="276" w:lineRule="auto"/>
        <w:jc w:val="both"/>
        <w:rPr>
          <w:rFonts w:ascii="Georgia" w:eastAsia="Georgia" w:hAnsi="Georgia" w:cs="Georgia"/>
          <w:sz w:val="22"/>
          <w:szCs w:val="22"/>
          <w:lang w:val="pl-PL"/>
        </w:rPr>
      </w:pPr>
      <w:r w:rsidRPr="00455BE1">
        <w:rPr>
          <w:rFonts w:ascii="Georgia" w:eastAsia="Georgia" w:hAnsi="Georgia" w:cs="Georgia"/>
          <w:sz w:val="22"/>
          <w:szCs w:val="22"/>
          <w:lang w:val="pl-PL"/>
        </w:rPr>
        <w:t>Niektorí študenti sa sústreďujú na budovanie svojich akademických znalostí a zručností so záujmom hlásiť sa na prestížne univerzity v zahraničí, iní majú zmysel pre nachádzanie príležitostí okolo seba a túžbu rozbehnúť svoje vlastné nápady, ďalší sa neboja demonštrovať svoje silné morálne kvality alebo sú aktívni v miestnych komunitách. Vidíš v tom trochu samého seba? Tak potom budeš môcť na našej škole naplno rozvíjať svoj talent.</w:t>
      </w:r>
    </w:p>
    <w:p w:rsidR="00EB3FE2" w:rsidRPr="00455BE1" w:rsidRDefault="00EB3FE2">
      <w:pPr>
        <w:jc w:val="both"/>
        <w:rPr>
          <w:rFonts w:ascii="Georgia" w:eastAsia="Georgia" w:hAnsi="Georgia" w:cs="Georgia"/>
          <w:sz w:val="22"/>
          <w:szCs w:val="22"/>
          <w:lang w:val="pl-PL"/>
        </w:rPr>
      </w:pPr>
    </w:p>
    <w:p w:rsidR="009E3072" w:rsidRDefault="009E3072" w:rsidP="009E3072">
      <w:pPr>
        <w:jc w:val="center"/>
        <w:rPr>
          <w:rFonts w:ascii="Georgia" w:eastAsia="Georgia" w:hAnsi="Georgia" w:cs="Georgia"/>
          <w:b/>
          <w:color w:val="00B24C"/>
          <w:sz w:val="22"/>
          <w:szCs w:val="22"/>
          <w:lang w:val="pl-PL"/>
        </w:rPr>
      </w:pPr>
      <w:r>
        <w:rPr>
          <w:noProof/>
        </w:rPr>
        <w:drawing>
          <wp:inline distT="0" distB="0" distL="0" distR="0" wp14:anchorId="280F0D45" wp14:editId="647CC5A3">
            <wp:extent cx="3434715" cy="2286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34715" cy="2286000"/>
                    </a:xfrm>
                    <a:prstGeom prst="rect">
                      <a:avLst/>
                    </a:prstGeom>
                    <a:ln/>
                  </pic:spPr>
                </pic:pic>
              </a:graphicData>
            </a:graphic>
          </wp:inline>
        </w:drawing>
      </w:r>
    </w:p>
    <w:p w:rsidR="009E3072" w:rsidRDefault="009E3072" w:rsidP="009E3072">
      <w:pPr>
        <w:jc w:val="center"/>
        <w:rPr>
          <w:rFonts w:ascii="Georgia" w:eastAsia="Georgia" w:hAnsi="Georgia" w:cs="Georgia"/>
          <w:b/>
          <w:color w:val="00B24C"/>
          <w:sz w:val="22"/>
          <w:szCs w:val="22"/>
          <w:lang w:val="pl-PL"/>
        </w:rPr>
      </w:pPr>
    </w:p>
    <w:p w:rsidR="004F7B09" w:rsidRDefault="004F7B09" w:rsidP="009E3072">
      <w:pPr>
        <w:jc w:val="center"/>
        <w:rPr>
          <w:rFonts w:ascii="Georgia" w:eastAsia="Georgia" w:hAnsi="Georgia" w:cs="Georgia"/>
          <w:b/>
          <w:color w:val="00B24C"/>
          <w:sz w:val="22"/>
          <w:szCs w:val="22"/>
          <w:lang w:val="pl-PL"/>
        </w:rPr>
      </w:pPr>
    </w:p>
    <w:p w:rsidR="009E3072" w:rsidRDefault="00477F0A" w:rsidP="009E3072">
      <w:pPr>
        <w:jc w:val="center"/>
        <w:rPr>
          <w:rFonts w:ascii="Georgia" w:eastAsia="Georgia" w:hAnsi="Georgia" w:cs="Georgia"/>
          <w:b/>
          <w:color w:val="00B24C"/>
          <w:sz w:val="22"/>
          <w:szCs w:val="22"/>
          <w:lang w:val="pl-PL"/>
        </w:rPr>
      </w:pPr>
      <w:bookmarkStart w:id="0" w:name="_GoBack"/>
      <w:bookmarkEnd w:id="0"/>
      <w:r w:rsidRPr="00455BE1">
        <w:rPr>
          <w:rFonts w:ascii="Georgia" w:eastAsia="Georgia" w:hAnsi="Georgia" w:cs="Georgia"/>
          <w:b/>
          <w:color w:val="00B24C"/>
          <w:sz w:val="22"/>
          <w:szCs w:val="22"/>
          <w:lang w:val="pl-PL"/>
        </w:rPr>
        <w:t xml:space="preserve">Staň sa súčasťou našej inšpirujúcej komunity! </w:t>
      </w:r>
    </w:p>
    <w:p w:rsidR="00EB3FE2" w:rsidRPr="00455BE1" w:rsidRDefault="00477F0A" w:rsidP="009E3072">
      <w:pPr>
        <w:jc w:val="center"/>
        <w:rPr>
          <w:rFonts w:ascii="Georgia" w:eastAsia="Georgia" w:hAnsi="Georgia" w:cs="Georgia"/>
          <w:b/>
          <w:sz w:val="22"/>
          <w:szCs w:val="22"/>
          <w:u w:val="single"/>
          <w:lang w:val="pl-PL"/>
        </w:rPr>
      </w:pPr>
      <w:r w:rsidRPr="00455BE1">
        <w:rPr>
          <w:rFonts w:ascii="Georgia" w:eastAsia="Georgia" w:hAnsi="Georgia" w:cs="Georgia"/>
          <w:b/>
          <w:color w:val="1A1A1A"/>
          <w:sz w:val="22"/>
          <w:szCs w:val="22"/>
          <w:highlight w:val="white"/>
          <w:lang w:val="pl-PL"/>
        </w:rPr>
        <w:t xml:space="preserve">Prvým a najdôležitejším krokom je vyplnenie </w:t>
      </w:r>
      <w:hyperlink r:id="rId8">
        <w:r w:rsidRPr="00455BE1">
          <w:rPr>
            <w:rFonts w:ascii="Georgia" w:eastAsia="Georgia" w:hAnsi="Georgia" w:cs="Georgia"/>
            <w:b/>
            <w:color w:val="00B24C"/>
            <w:sz w:val="22"/>
            <w:szCs w:val="22"/>
            <w:highlight w:val="white"/>
            <w:u w:val="single"/>
            <w:lang w:val="pl-PL"/>
          </w:rPr>
          <w:t xml:space="preserve">online prihlášky </w:t>
        </w:r>
      </w:hyperlink>
      <w:r w:rsidRPr="00455BE1">
        <w:rPr>
          <w:rFonts w:ascii="Georgia" w:eastAsia="Georgia" w:hAnsi="Georgia" w:cs="Georgia"/>
          <w:b/>
          <w:color w:val="1A1A1A"/>
          <w:sz w:val="22"/>
          <w:szCs w:val="22"/>
          <w:highlight w:val="white"/>
          <w:u w:val="single"/>
          <w:lang w:val="pl-PL"/>
        </w:rPr>
        <w:t>do 7.marca 2018</w:t>
      </w:r>
      <w:r w:rsidRPr="00455BE1">
        <w:rPr>
          <w:rFonts w:ascii="Georgia" w:eastAsia="Georgia" w:hAnsi="Georgia" w:cs="Georgia"/>
          <w:b/>
          <w:color w:val="1A1A1A"/>
          <w:sz w:val="22"/>
          <w:szCs w:val="22"/>
          <w:highlight w:val="white"/>
          <w:lang w:val="pl-PL"/>
        </w:rPr>
        <w:t>.</w:t>
      </w:r>
    </w:p>
    <w:p w:rsidR="00EB3FE2" w:rsidRPr="00455BE1" w:rsidRDefault="00EB3FE2">
      <w:pPr>
        <w:jc w:val="both"/>
        <w:rPr>
          <w:rFonts w:ascii="Georgia" w:eastAsia="Georgia" w:hAnsi="Georgia" w:cs="Georgia"/>
          <w:sz w:val="22"/>
          <w:szCs w:val="22"/>
          <w:lang w:val="pl-PL"/>
        </w:rPr>
      </w:pPr>
    </w:p>
    <w:p w:rsidR="00EB3FE2" w:rsidRPr="00455BE1" w:rsidRDefault="00477F0A">
      <w:pPr>
        <w:jc w:val="both"/>
        <w:rPr>
          <w:rFonts w:ascii="Georgia" w:eastAsia="Georgia" w:hAnsi="Georgia" w:cs="Georgia"/>
          <w:sz w:val="22"/>
          <w:szCs w:val="22"/>
          <w:lang w:val="pl-PL"/>
        </w:rPr>
      </w:pPr>
      <w:r w:rsidRPr="00455BE1">
        <w:rPr>
          <w:rFonts w:ascii="Georgia" w:eastAsia="Georgia" w:hAnsi="Georgia" w:cs="Georgia"/>
          <w:sz w:val="22"/>
          <w:szCs w:val="22"/>
          <w:lang w:val="pl-PL"/>
        </w:rPr>
        <w:t xml:space="preserve">Prihláška na LEAF Academy sa neráta medzi dve prihlášky, ktoré si slovenskí študenti môžu podať na slovenské stredné školy. Viac o prijímacom procese nájdeš </w:t>
      </w:r>
      <w:hyperlink r:id="rId9">
        <w:r w:rsidRPr="00455BE1">
          <w:rPr>
            <w:rFonts w:ascii="Georgia" w:eastAsia="Georgia" w:hAnsi="Georgia" w:cs="Georgia"/>
            <w:color w:val="1155CC"/>
            <w:sz w:val="22"/>
            <w:szCs w:val="22"/>
            <w:u w:val="single"/>
            <w:lang w:val="pl-PL"/>
          </w:rPr>
          <w:t>tu</w:t>
        </w:r>
      </w:hyperlink>
      <w:r w:rsidRPr="00455BE1">
        <w:rPr>
          <w:rFonts w:ascii="Georgia" w:eastAsia="Georgia" w:hAnsi="Georgia" w:cs="Georgia"/>
          <w:sz w:val="22"/>
          <w:szCs w:val="22"/>
          <w:lang w:val="pl-PL"/>
        </w:rPr>
        <w:t>.</w:t>
      </w:r>
    </w:p>
    <w:p w:rsidR="00EB3FE2" w:rsidRPr="00455BE1" w:rsidRDefault="00EB3FE2">
      <w:pPr>
        <w:jc w:val="both"/>
        <w:rPr>
          <w:rFonts w:ascii="Georgia" w:eastAsia="Georgia" w:hAnsi="Georgia" w:cs="Georgia"/>
          <w:sz w:val="22"/>
          <w:szCs w:val="22"/>
          <w:lang w:val="pl-PL"/>
        </w:rPr>
      </w:pPr>
    </w:p>
    <w:p w:rsidR="00EB3FE2" w:rsidRPr="00455BE1" w:rsidRDefault="00477F0A">
      <w:pPr>
        <w:jc w:val="both"/>
        <w:rPr>
          <w:rFonts w:ascii="Georgia" w:eastAsia="Georgia" w:hAnsi="Georgia" w:cs="Georgia"/>
          <w:sz w:val="22"/>
          <w:szCs w:val="22"/>
          <w:lang w:val="pl-PL"/>
        </w:rPr>
      </w:pPr>
      <w:r w:rsidRPr="00455BE1">
        <w:rPr>
          <w:rFonts w:ascii="Georgia" w:eastAsia="Georgia" w:hAnsi="Georgia" w:cs="Georgia"/>
          <w:sz w:val="22"/>
          <w:szCs w:val="22"/>
          <w:lang w:val="pl-PL"/>
        </w:rPr>
        <w:t xml:space="preserve">Pre študentov, ktorí úspešne prejdú prijímacím procesom, máme k dispozícii rozsiahly štipendijný program poskytujúci </w:t>
      </w:r>
      <w:r w:rsidRPr="00455BE1">
        <w:rPr>
          <w:rFonts w:ascii="Georgia" w:eastAsia="Georgia" w:hAnsi="Georgia" w:cs="Georgia"/>
          <w:b/>
          <w:sz w:val="22"/>
          <w:szCs w:val="22"/>
          <w:lang w:val="pl-PL"/>
        </w:rPr>
        <w:t>štipendiá až do výšky 98% z celkových školných poplatkov</w:t>
      </w:r>
      <w:r w:rsidRPr="00455BE1">
        <w:rPr>
          <w:rFonts w:ascii="Georgia" w:eastAsia="Georgia" w:hAnsi="Georgia" w:cs="Georgia"/>
          <w:sz w:val="22"/>
          <w:szCs w:val="22"/>
          <w:lang w:val="pl-PL"/>
        </w:rPr>
        <w:t xml:space="preserve">. </w:t>
      </w:r>
    </w:p>
    <w:p w:rsidR="00EB3FE2" w:rsidRPr="00455BE1" w:rsidRDefault="00EB3FE2">
      <w:pPr>
        <w:jc w:val="both"/>
        <w:rPr>
          <w:rFonts w:ascii="Georgia" w:eastAsia="Georgia" w:hAnsi="Georgia" w:cs="Georgia"/>
          <w:sz w:val="22"/>
          <w:szCs w:val="22"/>
          <w:lang w:val="pl-PL"/>
        </w:rPr>
      </w:pPr>
    </w:p>
    <w:p w:rsidR="00EB3FE2" w:rsidRPr="00455BE1" w:rsidRDefault="00477F0A">
      <w:pPr>
        <w:jc w:val="both"/>
        <w:rPr>
          <w:rFonts w:ascii="Georgia" w:eastAsia="Georgia" w:hAnsi="Georgia" w:cs="Georgia"/>
          <w:sz w:val="22"/>
          <w:szCs w:val="22"/>
          <w:lang w:val="pl-PL"/>
        </w:rPr>
      </w:pPr>
      <w:r w:rsidRPr="00455BE1">
        <w:rPr>
          <w:rFonts w:ascii="Georgia" w:eastAsia="Georgia" w:hAnsi="Georgia" w:cs="Georgia"/>
          <w:sz w:val="22"/>
          <w:szCs w:val="22"/>
          <w:lang w:val="pl-PL"/>
        </w:rPr>
        <w:t xml:space="preserve">Ak máš akékoľvek otázky, príď na náš </w:t>
      </w:r>
      <w:hyperlink r:id="rId10">
        <w:r w:rsidRPr="00455BE1">
          <w:rPr>
            <w:rFonts w:ascii="Georgia" w:eastAsia="Georgia" w:hAnsi="Georgia" w:cs="Georgia"/>
            <w:color w:val="1155CC"/>
            <w:sz w:val="22"/>
            <w:szCs w:val="22"/>
            <w:u w:val="single"/>
            <w:lang w:val="pl-PL"/>
          </w:rPr>
          <w:t>Deň otvorených dverí</w:t>
        </w:r>
      </w:hyperlink>
      <w:r w:rsidRPr="00455BE1">
        <w:rPr>
          <w:rFonts w:ascii="Georgia" w:eastAsia="Georgia" w:hAnsi="Georgia" w:cs="Georgia"/>
          <w:sz w:val="22"/>
          <w:szCs w:val="22"/>
          <w:lang w:val="pl-PL"/>
        </w:rPr>
        <w:t xml:space="preserve"> dňa 24.2.2018, daj nám vedieť na </w:t>
      </w:r>
      <w:hyperlink r:id="rId11">
        <w:r w:rsidRPr="00455BE1">
          <w:rPr>
            <w:rFonts w:ascii="Georgia" w:eastAsia="Georgia" w:hAnsi="Georgia" w:cs="Georgia"/>
            <w:color w:val="1155CC"/>
            <w:sz w:val="22"/>
            <w:szCs w:val="22"/>
            <w:u w:val="single"/>
            <w:lang w:val="pl-PL"/>
          </w:rPr>
          <w:t>info@leafacademy.eu</w:t>
        </w:r>
      </w:hyperlink>
      <w:r w:rsidRPr="00455BE1">
        <w:rPr>
          <w:rFonts w:ascii="Georgia" w:eastAsia="Georgia" w:hAnsi="Georgia" w:cs="Georgia"/>
          <w:sz w:val="22"/>
          <w:szCs w:val="22"/>
          <w:lang w:val="pl-PL"/>
        </w:rPr>
        <w:t xml:space="preserve"> alebo +421 907 836 490.</w:t>
      </w:r>
    </w:p>
    <w:p w:rsidR="00EB3FE2" w:rsidRPr="00455BE1" w:rsidRDefault="00EB3FE2">
      <w:pPr>
        <w:jc w:val="both"/>
        <w:rPr>
          <w:rFonts w:ascii="Georgia" w:eastAsia="Georgia" w:hAnsi="Georgia" w:cs="Georgia"/>
          <w:sz w:val="22"/>
          <w:szCs w:val="22"/>
          <w:lang w:val="pl-PL"/>
        </w:rPr>
      </w:pPr>
    </w:p>
    <w:p w:rsidR="00EB3FE2" w:rsidRPr="004F7B09" w:rsidRDefault="00EB3FE2">
      <w:pPr>
        <w:jc w:val="both"/>
        <w:rPr>
          <w:rFonts w:ascii="Georgia" w:eastAsia="Georgia" w:hAnsi="Georgia" w:cs="Georgia"/>
          <w:sz w:val="22"/>
          <w:szCs w:val="22"/>
          <w:lang w:val="pl-PL"/>
        </w:rPr>
      </w:pPr>
    </w:p>
    <w:sectPr w:rsidR="00EB3FE2" w:rsidRPr="004F7B09">
      <w:headerReference w:type="default" r:id="rId12"/>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C9A" w:rsidRDefault="00CA0C9A">
      <w:r>
        <w:separator/>
      </w:r>
    </w:p>
  </w:endnote>
  <w:endnote w:type="continuationSeparator" w:id="0">
    <w:p w:rsidR="00CA0C9A" w:rsidRDefault="00CA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C9A" w:rsidRDefault="00CA0C9A">
      <w:r>
        <w:separator/>
      </w:r>
    </w:p>
  </w:footnote>
  <w:footnote w:type="continuationSeparator" w:id="0">
    <w:p w:rsidR="00CA0C9A" w:rsidRDefault="00CA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FE2" w:rsidRDefault="00EB3F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E2"/>
    <w:rsid w:val="00455BE1"/>
    <w:rsid w:val="00477F0A"/>
    <w:rsid w:val="004F7B09"/>
    <w:rsid w:val="009E3072"/>
    <w:rsid w:val="00B60390"/>
    <w:rsid w:val="00CA0C9A"/>
    <w:rsid w:val="00EB3F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779F"/>
  <w15:docId w15:val="{416903C3-E101-4609-B559-BADD4081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sk-SK"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facademy.eu/application-for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facademy.eu/" TargetMode="External"/><Relationship Id="rId11" Type="http://schemas.openxmlformats.org/officeDocument/2006/relationships/hyperlink" Target="mailto:info@leafacademy.eu" TargetMode="External"/><Relationship Id="rId5" Type="http://schemas.openxmlformats.org/officeDocument/2006/relationships/endnotes" Target="endnotes.xml"/><Relationship Id="rId10" Type="http://schemas.openxmlformats.org/officeDocument/2006/relationships/hyperlink" Target="https://docs.google.com/forms/d/e/1FAIpQLScCoQ4zdMrCMjc2ISxmtJk9H_rh7O8F9uuLQ4RCD9Yg-ALMmg/viewform" TargetMode="External"/><Relationship Id="rId4" Type="http://schemas.openxmlformats.org/officeDocument/2006/relationships/footnotes" Target="footnotes.xml"/><Relationship Id="rId9" Type="http://schemas.openxmlformats.org/officeDocument/2006/relationships/hyperlink" Target="https://www.leafacademy.eu/sk/admission/prijimaci-pro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Zvono Bednarcik</dc:creator>
  <cp:lastModifiedBy>Zvono Bednarcik</cp:lastModifiedBy>
  <cp:revision>6</cp:revision>
  <dcterms:created xsi:type="dcterms:W3CDTF">2018-02-06T12:15:00Z</dcterms:created>
  <dcterms:modified xsi:type="dcterms:W3CDTF">2018-02-07T10:08:00Z</dcterms:modified>
</cp:coreProperties>
</file>